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DE1" w:rsidRDefault="00D90DA1">
      <w:pPr>
        <w:pStyle w:val="Title"/>
        <w:rPr>
          <w:sz w:val="16"/>
          <w:szCs w:val="16"/>
          <w:u w:val="single"/>
        </w:rPr>
      </w:pPr>
      <w:bookmarkStart w:id="0" w:name="_GoBack"/>
      <w:bookmarkEnd w:id="0"/>
    </w:p>
    <w:p w:rsidR="00C35DE1" w:rsidRDefault="00D90DA1">
      <w:pPr>
        <w:pStyle w:val="Title"/>
        <w:rPr>
          <w:sz w:val="16"/>
          <w:szCs w:val="16"/>
          <w:u w:val="single"/>
        </w:rPr>
      </w:pPr>
    </w:p>
    <w:p w:rsidR="00C35DE1" w:rsidRDefault="00D90DA1">
      <w:pPr>
        <w:pStyle w:val="Title"/>
        <w:rPr>
          <w:sz w:val="16"/>
          <w:szCs w:val="16"/>
          <w:u w:val="single"/>
        </w:rPr>
      </w:pPr>
    </w:p>
    <w:p w:rsidR="00C35DE1" w:rsidRPr="00E56263" w:rsidRDefault="00D90DA1">
      <w:pPr>
        <w:pStyle w:val="Title"/>
        <w:rPr>
          <w:sz w:val="16"/>
          <w:szCs w:val="16"/>
          <w:u w:val="single"/>
        </w:rPr>
      </w:pPr>
    </w:p>
    <w:p w:rsidR="00EA3E8D" w:rsidRDefault="00D90DA1">
      <w:pPr>
        <w:pStyle w:val="Title"/>
        <w:rPr>
          <w:sz w:val="36"/>
          <w:u w:val="single"/>
        </w:rPr>
      </w:pPr>
      <w:r>
        <w:rPr>
          <w:sz w:val="36"/>
          <w:u w:val="single"/>
        </w:rPr>
        <w:t>ΔΕΛΤΙΟ ΤΥΠΟΥ</w:t>
      </w:r>
    </w:p>
    <w:p w:rsidR="00EA3E8D" w:rsidRDefault="00D90DA1">
      <w:pPr>
        <w:jc w:val="center"/>
        <w:rPr>
          <w:b/>
          <w:sz w:val="24"/>
        </w:rPr>
      </w:pPr>
    </w:p>
    <w:p w:rsidR="00EA3E8D" w:rsidRPr="008D121E" w:rsidRDefault="00D90DA1">
      <w:pPr>
        <w:pStyle w:val="Subtitle"/>
        <w:rPr>
          <w:b w:val="0"/>
          <w:sz w:val="40"/>
          <w:szCs w:val="40"/>
        </w:rPr>
      </w:pPr>
      <w:r>
        <w:rPr>
          <w:b w:val="0"/>
          <w:sz w:val="40"/>
          <w:szCs w:val="40"/>
        </w:rPr>
        <w:t>Έκθεση Φ</w:t>
      </w:r>
      <w:r w:rsidRPr="008D121E">
        <w:rPr>
          <w:b w:val="0"/>
          <w:sz w:val="40"/>
          <w:szCs w:val="40"/>
        </w:rPr>
        <w:t>ωτογραφίας</w:t>
      </w:r>
    </w:p>
    <w:p w:rsidR="00EA3E8D" w:rsidRPr="008D121E" w:rsidRDefault="00D90DA1">
      <w:pPr>
        <w:jc w:val="center"/>
        <w:rPr>
          <w:sz w:val="40"/>
          <w:szCs w:val="40"/>
        </w:rPr>
      </w:pPr>
      <w:r w:rsidRPr="008D121E">
        <w:rPr>
          <w:sz w:val="40"/>
          <w:szCs w:val="40"/>
        </w:rPr>
        <w:t>του</w:t>
      </w:r>
    </w:p>
    <w:p w:rsidR="00EA3E8D" w:rsidRPr="00C35DE1" w:rsidRDefault="00D90DA1">
      <w:pPr>
        <w:pStyle w:val="Heading4"/>
        <w:rPr>
          <w:sz w:val="40"/>
          <w:szCs w:val="40"/>
        </w:rPr>
      </w:pPr>
      <w:r w:rsidRPr="00C35DE1">
        <w:rPr>
          <w:sz w:val="40"/>
          <w:szCs w:val="40"/>
        </w:rPr>
        <w:t>Πέτρου Τριανταφυλλίδη</w:t>
      </w:r>
    </w:p>
    <w:p w:rsidR="00EA3E8D" w:rsidRDefault="00D90DA1"/>
    <w:p w:rsidR="00EA3E8D" w:rsidRPr="00511B4E" w:rsidRDefault="00D90DA1">
      <w:pPr>
        <w:pStyle w:val="Heading2"/>
        <w:rPr>
          <w:sz w:val="72"/>
          <w:szCs w:val="72"/>
        </w:rPr>
      </w:pPr>
      <w:r w:rsidRPr="00511B4E">
        <w:rPr>
          <w:sz w:val="72"/>
          <w:szCs w:val="72"/>
        </w:rPr>
        <w:t>«</w:t>
      </w:r>
      <w:r w:rsidRPr="00511B4E">
        <w:rPr>
          <w:sz w:val="72"/>
          <w:szCs w:val="72"/>
        </w:rPr>
        <w:t>Το ταξίδι αλλιώς</w:t>
      </w:r>
      <w:r w:rsidRPr="00511B4E">
        <w:rPr>
          <w:sz w:val="72"/>
          <w:szCs w:val="72"/>
        </w:rPr>
        <w:t>»</w:t>
      </w:r>
    </w:p>
    <w:p w:rsidR="00EA3E8D" w:rsidRDefault="00D90DA1">
      <w:pPr>
        <w:jc w:val="center"/>
        <w:rPr>
          <w:b/>
          <w:sz w:val="36"/>
        </w:rPr>
      </w:pPr>
    </w:p>
    <w:p w:rsidR="00EA6B0B" w:rsidRPr="00F74C56" w:rsidRDefault="00D90DA1" w:rsidP="00AC193E">
      <w:pPr>
        <w:pStyle w:val="Heading1"/>
        <w:rPr>
          <w:rFonts w:ascii="Arial" w:hAnsi="Arial"/>
          <w:sz w:val="32"/>
          <w:szCs w:val="32"/>
        </w:rPr>
      </w:pPr>
      <w:r>
        <w:rPr>
          <w:sz w:val="32"/>
          <w:szCs w:val="32"/>
        </w:rPr>
        <w:t>Π</w:t>
      </w:r>
      <w:r w:rsidRPr="006071E8">
        <w:rPr>
          <w:sz w:val="32"/>
          <w:szCs w:val="32"/>
        </w:rPr>
        <w:t>ολιτιστικό</w:t>
      </w:r>
      <w:r>
        <w:rPr>
          <w:sz w:val="32"/>
          <w:szCs w:val="32"/>
        </w:rPr>
        <w:t>ς</w:t>
      </w:r>
      <w:r w:rsidRPr="006071E8">
        <w:rPr>
          <w:sz w:val="32"/>
          <w:szCs w:val="32"/>
        </w:rPr>
        <w:t xml:space="preserve"> χώρο</w:t>
      </w:r>
      <w:r>
        <w:rPr>
          <w:sz w:val="32"/>
          <w:szCs w:val="32"/>
        </w:rPr>
        <w:t>ς</w:t>
      </w:r>
      <w:r w:rsidRPr="006071E8">
        <w:rPr>
          <w:sz w:val="32"/>
          <w:szCs w:val="32"/>
        </w:rPr>
        <w:t xml:space="preserve">  </w:t>
      </w:r>
      <w:r w:rsidRPr="00E56263">
        <w:rPr>
          <w:sz w:val="28"/>
          <w:szCs w:val="28"/>
        </w:rPr>
        <w:t>«</w:t>
      </w:r>
      <w:r>
        <w:rPr>
          <w:sz w:val="32"/>
          <w:szCs w:val="32"/>
        </w:rPr>
        <w:t xml:space="preserve"> </w:t>
      </w:r>
      <w:r w:rsidRPr="006071E8">
        <w:rPr>
          <w:sz w:val="32"/>
          <w:szCs w:val="32"/>
        </w:rPr>
        <w:t>Παναιτώλιο</w:t>
      </w:r>
      <w:r>
        <w:rPr>
          <w:sz w:val="32"/>
          <w:szCs w:val="32"/>
        </w:rPr>
        <w:t xml:space="preserve"> </w:t>
      </w:r>
      <w:r w:rsidRPr="00E56263">
        <w:rPr>
          <w:sz w:val="28"/>
          <w:szCs w:val="28"/>
        </w:rPr>
        <w:t>»</w:t>
      </w:r>
      <w:r w:rsidRPr="006071E8">
        <w:rPr>
          <w:rFonts w:ascii="Arial" w:hAnsi="Arial"/>
          <w:sz w:val="32"/>
          <w:szCs w:val="32"/>
        </w:rPr>
        <w:t xml:space="preserve"> </w:t>
      </w:r>
    </w:p>
    <w:p w:rsidR="00AC193E" w:rsidRPr="006071E8" w:rsidRDefault="00AC193E" w:rsidP="00AC193E">
      <w:pPr>
        <w:jc w:val="center"/>
        <w:rPr>
          <w:sz w:val="32"/>
          <w:szCs w:val="32"/>
        </w:rPr>
      </w:pPr>
      <w:r>
        <w:rPr>
          <w:sz w:val="32"/>
          <w:szCs w:val="32"/>
        </w:rPr>
        <w:t>Π</w:t>
      </w:r>
      <w:r w:rsidRPr="006071E8">
        <w:rPr>
          <w:sz w:val="32"/>
          <w:szCs w:val="32"/>
        </w:rPr>
        <w:t>λ</w:t>
      </w:r>
      <w:r>
        <w:rPr>
          <w:sz w:val="32"/>
          <w:szCs w:val="32"/>
        </w:rPr>
        <w:t>.</w:t>
      </w:r>
      <w:r w:rsidRPr="006071E8">
        <w:rPr>
          <w:sz w:val="32"/>
          <w:szCs w:val="32"/>
        </w:rPr>
        <w:t xml:space="preserve"> Παναιτωλίου</w:t>
      </w:r>
      <w:r w:rsidRPr="00A52505">
        <w:rPr>
          <w:sz w:val="32"/>
          <w:szCs w:val="32"/>
        </w:rPr>
        <w:t>,</w:t>
      </w:r>
      <w:r w:rsidRPr="006071E8">
        <w:rPr>
          <w:sz w:val="32"/>
          <w:szCs w:val="32"/>
        </w:rPr>
        <w:t xml:space="preserve"> Αλσούπολη Νέας Ιωνία</w:t>
      </w:r>
      <w:r>
        <w:rPr>
          <w:sz w:val="32"/>
          <w:szCs w:val="32"/>
        </w:rPr>
        <w:t xml:space="preserve"> Αττικής.</w:t>
      </w:r>
    </w:p>
    <w:p w:rsidR="00AC193E" w:rsidRPr="00E56263" w:rsidRDefault="00AC193E" w:rsidP="00AC193E">
      <w:pPr>
        <w:jc w:val="center"/>
      </w:pPr>
      <w:r w:rsidRPr="00E56263">
        <w:t xml:space="preserve"> </w:t>
      </w:r>
    </w:p>
    <w:p w:rsidR="00AC193E" w:rsidRPr="00BB0273" w:rsidRDefault="00AC193E" w:rsidP="00AC193E">
      <w:pPr>
        <w:jc w:val="center"/>
        <w:rPr>
          <w:i/>
          <w:sz w:val="32"/>
          <w:szCs w:val="32"/>
        </w:rPr>
      </w:pPr>
      <w:r w:rsidRPr="00BB0273">
        <w:rPr>
          <w:i/>
          <w:sz w:val="32"/>
          <w:szCs w:val="32"/>
        </w:rPr>
        <w:t xml:space="preserve">Διάρκεια έκθεσης  </w:t>
      </w:r>
      <w:r>
        <w:rPr>
          <w:i/>
          <w:sz w:val="32"/>
          <w:szCs w:val="32"/>
        </w:rPr>
        <w:t xml:space="preserve">από </w:t>
      </w:r>
      <w:r w:rsidRPr="00BB0273">
        <w:rPr>
          <w:i/>
          <w:sz w:val="32"/>
          <w:szCs w:val="32"/>
        </w:rPr>
        <w:t>1 έως και 10 Δεκεμβρίου 2017</w:t>
      </w:r>
    </w:p>
    <w:p w:rsidR="00AC193E" w:rsidRPr="00BB0273" w:rsidRDefault="00AC193E" w:rsidP="00AC193E">
      <w:pPr>
        <w:rPr>
          <w:i/>
          <w:sz w:val="8"/>
          <w:szCs w:val="8"/>
        </w:rPr>
      </w:pPr>
    </w:p>
    <w:p w:rsidR="00AC193E" w:rsidRPr="00BB0273" w:rsidRDefault="00AC193E" w:rsidP="00AC193E">
      <w:pPr>
        <w:jc w:val="center"/>
        <w:rPr>
          <w:i/>
          <w:sz w:val="32"/>
          <w:szCs w:val="32"/>
        </w:rPr>
      </w:pPr>
      <w:r>
        <w:rPr>
          <w:i/>
          <w:sz w:val="32"/>
          <w:szCs w:val="32"/>
        </w:rPr>
        <w:t>Εγκαίνια: Παρασκευή 1 Δεκεμβρίου</w:t>
      </w:r>
      <w:r w:rsidRPr="00BB0273">
        <w:rPr>
          <w:i/>
          <w:sz w:val="32"/>
          <w:szCs w:val="32"/>
        </w:rPr>
        <w:t xml:space="preserve">  Ώρα </w:t>
      </w:r>
      <w:r>
        <w:rPr>
          <w:i/>
          <w:sz w:val="32"/>
          <w:szCs w:val="32"/>
        </w:rPr>
        <w:t>19</w:t>
      </w:r>
      <w:r w:rsidRPr="00BB0273">
        <w:rPr>
          <w:i/>
          <w:sz w:val="32"/>
          <w:szCs w:val="32"/>
        </w:rPr>
        <w:t>:00</w:t>
      </w:r>
    </w:p>
    <w:p w:rsidR="00AC193E" w:rsidRPr="00BB0273" w:rsidRDefault="00AC193E" w:rsidP="00AC193E">
      <w:pPr>
        <w:rPr>
          <w:i/>
          <w:sz w:val="6"/>
          <w:szCs w:val="6"/>
        </w:rPr>
      </w:pPr>
      <w:r w:rsidRPr="00BB0273">
        <w:rPr>
          <w:i/>
          <w:sz w:val="6"/>
          <w:szCs w:val="6"/>
        </w:rPr>
        <w:t xml:space="preserve">                  </w:t>
      </w:r>
    </w:p>
    <w:p w:rsidR="00AC193E" w:rsidRPr="00BB0273" w:rsidRDefault="00AC193E" w:rsidP="00AC193E">
      <w:pPr>
        <w:jc w:val="center"/>
        <w:rPr>
          <w:i/>
          <w:sz w:val="32"/>
          <w:szCs w:val="32"/>
        </w:rPr>
      </w:pPr>
      <w:r w:rsidRPr="00BB0273">
        <w:rPr>
          <w:i/>
          <w:sz w:val="32"/>
          <w:szCs w:val="32"/>
        </w:rPr>
        <w:t>Ώρες λειτουργίας καθημερινά  18:30 – 21:00</w:t>
      </w:r>
    </w:p>
    <w:p w:rsidR="00AC193E" w:rsidRPr="00E56263" w:rsidRDefault="00AC193E" w:rsidP="00AC193E">
      <w:pPr>
        <w:pStyle w:val="Heading1"/>
        <w:rPr>
          <w:rFonts w:ascii="Arial" w:hAnsi="Arial"/>
          <w:sz w:val="16"/>
          <w:szCs w:val="16"/>
        </w:rPr>
      </w:pPr>
    </w:p>
    <w:p w:rsidR="00AC193E" w:rsidRPr="00AE2E24" w:rsidRDefault="00AC193E" w:rsidP="00AC193E">
      <w:pPr>
        <w:pStyle w:val="BodyText"/>
        <w:rPr>
          <w:rFonts w:ascii="Helvetica" w:hAnsi="Helvetica"/>
          <w:b w:val="0"/>
          <w:sz w:val="28"/>
          <w:szCs w:val="28"/>
        </w:rPr>
      </w:pPr>
      <w:r w:rsidRPr="00AE2E24">
        <w:rPr>
          <w:rFonts w:ascii="Helvetica" w:hAnsi="Helvetica"/>
          <w:b w:val="0"/>
          <w:sz w:val="28"/>
          <w:szCs w:val="28"/>
        </w:rPr>
        <w:t xml:space="preserve">Μια </w:t>
      </w:r>
      <w:r w:rsidRPr="00AE2E24">
        <w:rPr>
          <w:rFonts w:ascii="Helvetica" w:hAnsi="Helvetica"/>
          <w:b w:val="0"/>
          <w:sz w:val="28"/>
          <w:szCs w:val="28"/>
          <w:lang w:val="el-GR"/>
        </w:rPr>
        <w:t>«αλλιώτικη»</w:t>
      </w:r>
      <w:r w:rsidRPr="00AE2E24">
        <w:rPr>
          <w:rFonts w:ascii="Helvetica" w:hAnsi="Helvetica"/>
          <w:b w:val="0"/>
          <w:sz w:val="28"/>
          <w:szCs w:val="28"/>
        </w:rPr>
        <w:t xml:space="preserve"> </w:t>
      </w:r>
      <w:r w:rsidRPr="00AE2E24">
        <w:rPr>
          <w:rFonts w:ascii="Helvetica" w:hAnsi="Helvetica"/>
          <w:b w:val="0"/>
          <w:sz w:val="28"/>
          <w:szCs w:val="28"/>
          <w:lang w:val="el-GR"/>
        </w:rPr>
        <w:t>ματιά</w:t>
      </w:r>
      <w:r w:rsidRPr="00AE2E24">
        <w:rPr>
          <w:rFonts w:ascii="Helvetica" w:hAnsi="Helvetica"/>
          <w:b w:val="0"/>
          <w:sz w:val="28"/>
          <w:szCs w:val="28"/>
        </w:rPr>
        <w:t xml:space="preserve"> </w:t>
      </w:r>
      <w:r w:rsidRPr="00AE2E24">
        <w:rPr>
          <w:rFonts w:ascii="Helvetica" w:hAnsi="Helvetica"/>
          <w:b w:val="0"/>
          <w:sz w:val="28"/>
          <w:szCs w:val="28"/>
          <w:lang w:val="el-GR"/>
        </w:rPr>
        <w:t>σ</w:t>
      </w:r>
      <w:r w:rsidRPr="00AE2E24">
        <w:rPr>
          <w:rFonts w:ascii="Helvetica" w:hAnsi="Helvetica"/>
          <w:b w:val="0"/>
          <w:sz w:val="28"/>
          <w:szCs w:val="28"/>
        </w:rPr>
        <w:t>τη</w:t>
      </w:r>
      <w:r w:rsidRPr="00AE2E24">
        <w:rPr>
          <w:rFonts w:ascii="Helvetica" w:hAnsi="Helvetica"/>
          <w:b w:val="0"/>
          <w:sz w:val="28"/>
          <w:szCs w:val="28"/>
          <w:lang w:val="el-GR"/>
        </w:rPr>
        <w:t>ν</w:t>
      </w:r>
      <w:r w:rsidRPr="00AE2E24">
        <w:rPr>
          <w:rFonts w:ascii="Helvetica" w:hAnsi="Helvetica"/>
          <w:b w:val="0"/>
          <w:sz w:val="28"/>
          <w:szCs w:val="28"/>
        </w:rPr>
        <w:t xml:space="preserve"> καθημερινή ζωή διαφορετικ</w:t>
      </w:r>
      <w:r w:rsidRPr="00AE2E24">
        <w:rPr>
          <w:rFonts w:ascii="Helvetica" w:hAnsi="Helvetica"/>
          <w:b w:val="0"/>
          <w:sz w:val="28"/>
          <w:szCs w:val="28"/>
          <w:lang w:val="el-GR"/>
        </w:rPr>
        <w:t>ών</w:t>
      </w:r>
      <w:r w:rsidRPr="00AE2E24">
        <w:rPr>
          <w:rFonts w:ascii="Helvetica" w:hAnsi="Helvetica"/>
          <w:b w:val="0"/>
          <w:sz w:val="28"/>
          <w:szCs w:val="28"/>
        </w:rPr>
        <w:t xml:space="preserve"> πολιτισμ</w:t>
      </w:r>
      <w:r w:rsidRPr="00AE2E24">
        <w:rPr>
          <w:rFonts w:ascii="Helvetica" w:hAnsi="Helvetica"/>
          <w:b w:val="0"/>
          <w:sz w:val="28"/>
          <w:szCs w:val="28"/>
          <w:lang w:val="el-GR"/>
        </w:rPr>
        <w:t>ών</w:t>
      </w:r>
      <w:r w:rsidRPr="00AE2E24">
        <w:rPr>
          <w:rFonts w:ascii="Helvetica" w:hAnsi="Helvetica"/>
          <w:b w:val="0"/>
          <w:sz w:val="28"/>
          <w:szCs w:val="28"/>
        </w:rPr>
        <w:t xml:space="preserve">, όπως αυτή έχει διαμορφωθεί </w:t>
      </w:r>
      <w:r w:rsidRPr="00AE2E24">
        <w:rPr>
          <w:rFonts w:ascii="Helvetica" w:hAnsi="Helvetica"/>
          <w:b w:val="0"/>
          <w:sz w:val="28"/>
          <w:szCs w:val="28"/>
          <w:lang w:val="el-GR"/>
        </w:rPr>
        <w:t xml:space="preserve">μέσα </w:t>
      </w:r>
      <w:r w:rsidRPr="00AE2E24">
        <w:rPr>
          <w:rFonts w:ascii="Helvetica" w:hAnsi="Helvetica"/>
          <w:b w:val="0"/>
          <w:sz w:val="28"/>
          <w:szCs w:val="28"/>
        </w:rPr>
        <w:t>από την αρχέγονη έννοια της ανάγκης.</w:t>
      </w:r>
    </w:p>
    <w:p w:rsidR="00AC193E" w:rsidRPr="00AE2E24" w:rsidRDefault="00AC193E" w:rsidP="00AC193E">
      <w:pPr>
        <w:jc w:val="center"/>
        <w:rPr>
          <w:rFonts w:ascii="Helvetica" w:hAnsi="Helvetica"/>
          <w:sz w:val="28"/>
          <w:szCs w:val="28"/>
        </w:rPr>
      </w:pPr>
      <w:r w:rsidRPr="00AE2E24">
        <w:rPr>
          <w:rFonts w:ascii="Helvetica" w:hAnsi="Helvetica"/>
          <w:sz w:val="28"/>
          <w:szCs w:val="28"/>
        </w:rPr>
        <w:t>Ταξίδι στη μαγεία του κόσμου, που αποκαλύπτεται σταδιακά στον υποψιασμένο ταξιδιώτη, μέσα από την ανθρώπινη επικοινωνία και την παρατήρηση, αφιερωμένο στην «ξεχασμένη» έννοια του ανθρώπου.</w:t>
      </w:r>
    </w:p>
    <w:p w:rsidR="00AC193E" w:rsidRPr="00AE2E24" w:rsidRDefault="00AC193E" w:rsidP="00AC193E">
      <w:pPr>
        <w:jc w:val="center"/>
        <w:rPr>
          <w:rFonts w:ascii="Helvetica" w:hAnsi="Helvetica"/>
          <w:sz w:val="28"/>
          <w:szCs w:val="28"/>
        </w:rPr>
      </w:pPr>
      <w:r w:rsidRPr="00AE2E24">
        <w:rPr>
          <w:rFonts w:ascii="Helvetica" w:hAnsi="Helvetica"/>
          <w:sz w:val="28"/>
          <w:szCs w:val="28"/>
        </w:rPr>
        <w:t>Περιπλάνηση στο άγνωστο και το απρόβλεπτο, που θέτει σε αμφισβήτηση τον δυτικό τρόπο σκέψης και μας επιστρέφει στις βασικές έννοιες της απλότητας, της αυτάρκειας και της μυσταγωγίας της παρατήρησης.</w:t>
      </w:r>
    </w:p>
    <w:p w:rsidR="00AC193E" w:rsidRPr="006007CA" w:rsidRDefault="00AC193E" w:rsidP="00AC193E">
      <w:pPr>
        <w:jc w:val="center"/>
        <w:rPr>
          <w:rFonts w:ascii="Arial" w:hAnsi="Arial"/>
          <w:sz w:val="24"/>
        </w:rPr>
      </w:pPr>
      <w:r w:rsidRPr="006007CA">
        <w:rPr>
          <w:rFonts w:ascii="Arial" w:hAnsi="Arial"/>
          <w:sz w:val="24"/>
        </w:rPr>
        <w:t>.</w:t>
      </w:r>
    </w:p>
    <w:p w:rsidR="00AC193E" w:rsidRDefault="00AC193E">
      <w:pPr>
        <w:jc w:val="center"/>
        <w:rPr>
          <w:sz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7"/>
      </w:tblGrid>
      <w:tr w:rsidR="00AC193E">
        <w:tblPrEx>
          <w:tblCellMar>
            <w:top w:w="0" w:type="dxa"/>
            <w:bottom w:w="0" w:type="dxa"/>
          </w:tblCellMar>
        </w:tblPrEx>
        <w:trPr>
          <w:trHeight w:val="2211"/>
        </w:trPr>
        <w:tc>
          <w:tcPr>
            <w:tcW w:w="9357" w:type="dxa"/>
          </w:tcPr>
          <w:p w:rsidR="00AC193E" w:rsidRDefault="00AC193E">
            <w:pPr>
              <w:jc w:val="center"/>
              <w:rPr>
                <w:rFonts w:ascii="Arial" w:hAnsi="Arial"/>
                <w:b/>
                <w:sz w:val="16"/>
              </w:rPr>
            </w:pPr>
          </w:p>
          <w:p w:rsidR="00AC193E" w:rsidRPr="006071E8" w:rsidRDefault="00AC193E" w:rsidP="00AC193E">
            <w:pPr>
              <w:pStyle w:val="Heading1"/>
              <w:jc w:val="both"/>
            </w:pPr>
            <w:r w:rsidRPr="006071E8">
              <w:t>Ο Πέτρος Τριανταφυλλίδης γεννήθηκε το 1965 στην Αθήνα όπου ζει και εργάζεται. Είναι μέλος της Ε.Φ.Ε.</w:t>
            </w:r>
            <w:r>
              <w:t xml:space="preserve"> (Ελληνικής Φωτογραφικής Εταιρίας)</w:t>
            </w:r>
            <w:r w:rsidRPr="006071E8">
              <w:t xml:space="preserve"> και ασχολείται με την ταξιδιωτική φωτογραφία από το 1987. </w:t>
            </w:r>
            <w:r>
              <w:t xml:space="preserve"> Η έκθεση αυτή είναι η τρίτη </w:t>
            </w:r>
            <w:r w:rsidRPr="006071E8">
              <w:t>ατομικ</w:t>
            </w:r>
            <w:r>
              <w:t>ή</w:t>
            </w:r>
            <w:r w:rsidRPr="006071E8">
              <w:t xml:space="preserve"> </w:t>
            </w:r>
            <w:r>
              <w:t>του</w:t>
            </w:r>
            <w:r w:rsidRPr="006071E8">
              <w:t xml:space="preserve"> με ταξιδιωτικά θέματα</w:t>
            </w:r>
            <w:r>
              <w:t xml:space="preserve">. Έχει πάρει μέρος και σε </w:t>
            </w:r>
            <w:r w:rsidRPr="006071E8">
              <w:t>τρεις</w:t>
            </w:r>
            <w:r>
              <w:t xml:space="preserve"> ακόμη</w:t>
            </w:r>
            <w:r w:rsidRPr="006071E8">
              <w:t xml:space="preserve"> ομαδικές εκθέσεις</w:t>
            </w:r>
            <w:r>
              <w:t>, ενώ φ</w:t>
            </w:r>
            <w:r w:rsidRPr="006071E8">
              <w:t xml:space="preserve">ωτογραφίες </w:t>
            </w:r>
            <w:r>
              <w:t>του</w:t>
            </w:r>
            <w:r w:rsidRPr="006071E8">
              <w:t xml:space="preserve"> έχουν βραβευθεί σε πανελλήνιους διαγωνισμούς.</w:t>
            </w:r>
          </w:p>
          <w:p w:rsidR="00AC193E" w:rsidRPr="006071E8" w:rsidRDefault="00AC193E" w:rsidP="00AC193E">
            <w:pPr>
              <w:pStyle w:val="Heading1"/>
              <w:jc w:val="both"/>
            </w:pPr>
            <w:r w:rsidRPr="006071E8">
              <w:t xml:space="preserve">Η ανάγκη του να γνωρίσει και </w:t>
            </w:r>
            <w:r>
              <w:t xml:space="preserve">να </w:t>
            </w:r>
            <w:r w:rsidRPr="006071E8">
              <w:t xml:space="preserve">επικοινωνήσει με άλλους λαούς </w:t>
            </w:r>
            <w:r>
              <w:t>και διαφορετικές κουλτούρες, σε ένα «αλλιώτικο»</w:t>
            </w:r>
            <w:r w:rsidRPr="00BB0273">
              <w:t xml:space="preserve"> βαθύ και ουσιαστικό επίπεδο</w:t>
            </w:r>
            <w:r>
              <w:t xml:space="preserve">, </w:t>
            </w:r>
            <w:r w:rsidRPr="006071E8">
              <w:t xml:space="preserve">τον </w:t>
            </w:r>
            <w:r>
              <w:t xml:space="preserve">οδήγησε </w:t>
            </w:r>
            <w:r w:rsidRPr="006071E8">
              <w:t>σε ένα οδοιπορικό</w:t>
            </w:r>
            <w:r>
              <w:t>,</w:t>
            </w:r>
            <w:r w:rsidRPr="006071E8">
              <w:t xml:space="preserve"> </w:t>
            </w:r>
            <w:r>
              <w:t xml:space="preserve">μέσα από </w:t>
            </w:r>
            <w:r w:rsidRPr="006071E8">
              <w:t>117 χώρες</w:t>
            </w:r>
            <w:r>
              <w:t>,</w:t>
            </w:r>
            <w:r w:rsidRPr="006071E8">
              <w:t xml:space="preserve"> που </w:t>
            </w:r>
            <w:r>
              <w:t>ήδη φτάνει τα</w:t>
            </w:r>
            <w:r w:rsidRPr="006071E8">
              <w:t xml:space="preserve"> 3</w:t>
            </w:r>
            <w:r>
              <w:t>0</w:t>
            </w:r>
            <w:r w:rsidRPr="006071E8">
              <w:t xml:space="preserve"> χρόνια. </w:t>
            </w:r>
          </w:p>
          <w:p w:rsidR="00AC193E" w:rsidRDefault="00AC193E" w:rsidP="00AC193E">
            <w:pPr>
              <w:pStyle w:val="Heading1"/>
              <w:jc w:val="left"/>
              <w:rPr>
                <w:rFonts w:ascii="Arial" w:hAnsi="Arial"/>
                <w:b w:val="0"/>
              </w:rPr>
            </w:pPr>
          </w:p>
        </w:tc>
      </w:tr>
    </w:tbl>
    <w:p w:rsidR="00AC193E" w:rsidRDefault="00AC193E">
      <w:pPr>
        <w:jc w:val="center"/>
      </w:pPr>
    </w:p>
    <w:p w:rsidR="00AC193E" w:rsidRDefault="00AC193E" w:rsidP="00AC193E">
      <w:pPr>
        <w:ind w:left="-426"/>
        <w:rPr>
          <w:sz w:val="18"/>
          <w:szCs w:val="18"/>
        </w:rPr>
      </w:pPr>
      <w:r>
        <w:rPr>
          <w:sz w:val="18"/>
          <w:szCs w:val="18"/>
        </w:rPr>
        <w:t xml:space="preserve">                                                                              </w:t>
      </w:r>
      <w:r w:rsidRPr="00E56263">
        <w:rPr>
          <w:sz w:val="18"/>
          <w:szCs w:val="18"/>
        </w:rPr>
        <w:t xml:space="preserve">Υπό την αιγίδα του </w:t>
      </w:r>
      <w:r w:rsidRPr="00E56263">
        <w:rPr>
          <w:b/>
          <w:sz w:val="18"/>
          <w:szCs w:val="18"/>
        </w:rPr>
        <w:t>ΟΠΑΝ</w:t>
      </w:r>
    </w:p>
    <w:p w:rsidR="00AC193E" w:rsidRPr="00FC3192" w:rsidRDefault="00AC193E" w:rsidP="00AC193E">
      <w:pPr>
        <w:ind w:left="-426"/>
        <w:rPr>
          <w:sz w:val="18"/>
          <w:szCs w:val="18"/>
        </w:rPr>
      </w:pPr>
      <w:r>
        <w:rPr>
          <w:noProof/>
          <w:sz w:val="18"/>
          <w:szCs w:val="1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28.35pt;margin-top:6.45pt;width:154.7pt;height:68.35pt;z-index:251657728;mso-wrap-edited:f" wrapcoords="10066 0 6710 0 6605 474 8388 3797 5766 7595 3879 9257 3774 9969 4928 11393 4928 12342 5347 14953 314 16378 -104 16615 -104 19226 5452 21125 5871 21125 15308 21125 15728 21125 21600 19226 21600 16378 15728 14953 16462 12105 16462 10206 15937 9257 14574 7358 14679 4747 14574 3797 15099 474 14889 237 11009 0 10066 0">
            <v:imagedata r:id="rId4" o:title=""/>
            <w10:wrap type="tight"/>
          </v:shape>
        </w:pict>
      </w:r>
    </w:p>
    <w:sectPr w:rsidR="00AC193E" w:rsidRPr="00FC3192" w:rsidSect="00AC193E">
      <w:pgSz w:w="11906" w:h="16838"/>
      <w:pgMar w:top="568" w:right="1700" w:bottom="14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4047"/>
    <w:rsid w:val="00AC193E"/>
    <w:rsid w:val="00D90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54F383-D64E-45D0-A3BA-228E4799C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eastAsia="el-GR"/>
    </w:rPr>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center"/>
      <w:outlineLvl w:val="1"/>
    </w:pPr>
    <w:rPr>
      <w:b/>
      <w:sz w:val="5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8"/>
    </w:rPr>
  </w:style>
  <w:style w:type="paragraph" w:styleId="BodyText">
    <w:name w:val="Body Text"/>
    <w:basedOn w:val="Normal"/>
    <w:link w:val="BodyTextChar"/>
    <w:semiHidden/>
    <w:pPr>
      <w:jc w:val="center"/>
    </w:pPr>
    <w:rPr>
      <w:rFonts w:ascii="Arial" w:hAnsi="Arial"/>
      <w:b/>
      <w:sz w:val="24"/>
      <w:lang w:val="x-none" w:eastAsia="x-none"/>
    </w:rPr>
  </w:style>
  <w:style w:type="character" w:customStyle="1" w:styleId="BodyTextChar">
    <w:name w:val="Body Text Char"/>
    <w:link w:val="BodyText"/>
    <w:semiHidden/>
    <w:rsid w:val="006007CA"/>
    <w:rPr>
      <w:rFonts w:ascii="Arial" w:hAnsi="Arial"/>
      <w:b/>
      <w:sz w:val="24"/>
    </w:rPr>
  </w:style>
  <w:style w:type="paragraph" w:styleId="BalloonText">
    <w:name w:val="Balloon Text"/>
    <w:basedOn w:val="Normal"/>
    <w:link w:val="BalloonTextChar"/>
    <w:uiPriority w:val="99"/>
    <w:semiHidden/>
    <w:unhideWhenUsed/>
    <w:rsid w:val="0037375F"/>
    <w:rPr>
      <w:rFonts w:ascii="Segoe UI" w:hAnsi="Segoe UI"/>
      <w:sz w:val="18"/>
      <w:szCs w:val="18"/>
      <w:lang w:val="x-none" w:eastAsia="x-none"/>
    </w:rPr>
  </w:style>
  <w:style w:type="character" w:customStyle="1" w:styleId="BalloonTextChar">
    <w:name w:val="Balloon Text Char"/>
    <w:link w:val="BalloonText"/>
    <w:uiPriority w:val="99"/>
    <w:semiHidden/>
    <w:rsid w:val="0037375F"/>
    <w:rPr>
      <w:rFonts w:ascii="Segoe UI" w:hAnsi="Segoe UI" w:cs="Segoe UI"/>
      <w:sz w:val="18"/>
      <w:szCs w:val="18"/>
    </w:rPr>
  </w:style>
  <w:style w:type="character" w:styleId="CommentReference">
    <w:name w:val="annotation reference"/>
    <w:uiPriority w:val="99"/>
    <w:semiHidden/>
    <w:unhideWhenUsed/>
    <w:rsid w:val="00C47E9C"/>
    <w:rPr>
      <w:sz w:val="16"/>
      <w:szCs w:val="16"/>
    </w:rPr>
  </w:style>
  <w:style w:type="paragraph" w:styleId="CommentText">
    <w:name w:val="annotation text"/>
    <w:basedOn w:val="Normal"/>
    <w:link w:val="CommentTextChar"/>
    <w:uiPriority w:val="99"/>
    <w:semiHidden/>
    <w:unhideWhenUsed/>
    <w:rsid w:val="00C47E9C"/>
  </w:style>
  <w:style w:type="character" w:customStyle="1" w:styleId="CommentTextChar">
    <w:name w:val="Comment Text Char"/>
    <w:basedOn w:val="DefaultParagraphFont"/>
    <w:link w:val="CommentText"/>
    <w:uiPriority w:val="99"/>
    <w:semiHidden/>
    <w:rsid w:val="00C47E9C"/>
  </w:style>
  <w:style w:type="paragraph" w:styleId="CommentSubject">
    <w:name w:val="annotation subject"/>
    <w:basedOn w:val="CommentText"/>
    <w:next w:val="CommentText"/>
    <w:link w:val="CommentSubjectChar"/>
    <w:uiPriority w:val="99"/>
    <w:semiHidden/>
    <w:unhideWhenUsed/>
    <w:rsid w:val="00C47E9C"/>
    <w:rPr>
      <w:b/>
      <w:bCs/>
      <w:lang w:val="x-none" w:eastAsia="x-none"/>
    </w:rPr>
  </w:style>
  <w:style w:type="character" w:customStyle="1" w:styleId="CommentSubjectChar">
    <w:name w:val="Comment Subject Char"/>
    <w:link w:val="CommentSubject"/>
    <w:uiPriority w:val="99"/>
    <w:semiHidden/>
    <w:rsid w:val="00C47E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ΔΕΛΤΙΟ ΤΥΠΟΥ</vt:lpstr>
    </vt:vector>
  </TitlesOfParts>
  <Company>National bank of Greece</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ΔΕΛΤΙΟ ΤΥΠΟΥ</dc:title>
  <dc:subject/>
  <dc:creator>E27456</dc:creator>
  <cp:keywords/>
  <cp:lastModifiedBy>word</cp:lastModifiedBy>
  <cp:revision>2</cp:revision>
  <cp:lastPrinted>2017-10-23T14:11:00Z</cp:lastPrinted>
  <dcterms:created xsi:type="dcterms:W3CDTF">2017-11-27T08:51:00Z</dcterms:created>
  <dcterms:modified xsi:type="dcterms:W3CDTF">2017-11-27T08:51:00Z</dcterms:modified>
</cp:coreProperties>
</file>